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  <w:t>《合肥市公共资源交易市场竞争主体不良行为管理办法》征集意见表</w:t>
      </w:r>
    </w:p>
    <w:p>
      <w:pPr>
        <w:widowControl/>
        <w:spacing w:before="100" w:beforeAutospacing="1" w:after="100" w:afterAutospacing="1" w:line="400" w:lineRule="exact"/>
        <w:rPr>
          <w:rFonts w:ascii="方正仿宋_GBK" w:hAnsi="方正仿宋_GBK"/>
          <w:kern w:val="15"/>
          <w:sz w:val="32"/>
          <w:szCs w:val="32"/>
        </w:rPr>
      </w:pPr>
      <w:r>
        <w:rPr>
          <w:rFonts w:hint="eastAsia" w:ascii="方正仿宋_GBK" w:hAnsi="方正仿宋_GBK"/>
          <w:kern w:val="15"/>
          <w:sz w:val="32"/>
          <w:szCs w:val="32"/>
          <w:lang w:eastAsia="zh-CN"/>
        </w:rPr>
        <w:t>日期</w:t>
      </w:r>
      <w:r>
        <w:rPr>
          <w:rFonts w:ascii="方正仿宋_GBK" w:hAnsi="方正仿宋_GBK"/>
          <w:kern w:val="15"/>
          <w:sz w:val="32"/>
          <w:szCs w:val="32"/>
        </w:rPr>
        <w:t>：</w:t>
      </w:r>
    </w:p>
    <w:tbl>
      <w:tblPr>
        <w:tblStyle w:val="4"/>
        <w:tblW w:w="87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2653"/>
        <w:gridCol w:w="1590"/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单位名称（全称）</w:t>
            </w:r>
          </w:p>
        </w:tc>
        <w:tc>
          <w:tcPr>
            <w:tcW w:w="6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/>
                <w:spacing w:val="-20"/>
                <w:sz w:val="32"/>
                <w:szCs w:val="32"/>
              </w:rPr>
            </w:pPr>
            <w:r>
              <w:rPr>
                <w:rFonts w:ascii="方正仿宋_GBK" w:hAnsi="方正仿宋_GBK"/>
                <w:spacing w:val="-20"/>
                <w:sz w:val="32"/>
                <w:szCs w:val="32"/>
              </w:rPr>
              <w:t>姓名</w:t>
            </w:r>
          </w:p>
        </w:tc>
        <w:tc>
          <w:tcPr>
            <w:tcW w:w="2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联系电话</w:t>
            </w:r>
          </w:p>
        </w:tc>
        <w:tc>
          <w:tcPr>
            <w:tcW w:w="2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宋体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/>
                <w:sz w:val="32"/>
                <w:szCs w:val="32"/>
                <w:lang w:eastAsia="zh-CN"/>
              </w:rPr>
              <w:t>职务</w:t>
            </w:r>
            <w:bookmarkStart w:id="0" w:name="_GoBack"/>
            <w:bookmarkEnd w:id="0"/>
          </w:p>
        </w:tc>
        <w:tc>
          <w:tcPr>
            <w:tcW w:w="6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5" w:hRule="atLeas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宋体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/>
                <w:sz w:val="32"/>
                <w:szCs w:val="32"/>
                <w:lang w:eastAsia="zh-CN"/>
              </w:rPr>
              <w:t>发表意见</w:t>
            </w:r>
          </w:p>
        </w:tc>
        <w:tc>
          <w:tcPr>
            <w:tcW w:w="6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方正仿宋_GBK"/>
                <w:sz w:val="32"/>
                <w:szCs w:val="32"/>
              </w:rPr>
            </w:pPr>
          </w:p>
        </w:tc>
      </w:tr>
    </w:tbl>
    <w:p>
      <w:pPr>
        <w:spacing w:line="240" w:lineRule="atLeast"/>
      </w:pPr>
      <w:r>
        <w:rPr>
          <w:rFonts w:ascii="方正仿宋_GBK" w:hAnsi="方正仿宋_GBK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Arial Unicode MS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15BE9"/>
    <w:rsid w:val="1AA53E0C"/>
    <w:rsid w:val="5D415BE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2022-07-20T02:07:00Z</dcterms:created>
  <dc:creator>Administrator</dc:creator>
  <cp:lastModifiedBy>Administrator</cp:lastModifiedBy>
  <dcterms:modified xsi:type="dcterms:W3CDTF">2022-07-20T02:38:27Z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